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B7" w:rsidRPr="004753B7" w:rsidRDefault="004753B7" w:rsidP="004753B7">
      <w:pPr>
        <w:ind w:firstLine="709"/>
        <w:jc w:val="center"/>
        <w:rPr>
          <w:szCs w:val="28"/>
        </w:rPr>
      </w:pPr>
      <w:r w:rsidRPr="004753B7">
        <w:rPr>
          <w:szCs w:val="28"/>
        </w:rPr>
        <w:t xml:space="preserve">Основные мероприятия по улучшению МТБ (ремонты, приобретение </w:t>
      </w:r>
      <w:bookmarkStart w:id="0" w:name="_GoBack"/>
      <w:bookmarkEnd w:id="0"/>
      <w:r w:rsidRPr="004753B7">
        <w:rPr>
          <w:szCs w:val="28"/>
        </w:rPr>
        <w:t>оборудования, прочие)</w:t>
      </w:r>
      <w:r w:rsidR="005D522A">
        <w:rPr>
          <w:szCs w:val="28"/>
        </w:rPr>
        <w:t xml:space="preserve"> в 2025 году.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263"/>
      </w:tblGrid>
      <w:tr w:rsidR="004753B7" w:rsidTr="004753B7">
        <w:trPr>
          <w:trHeight w:val="41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улучшению материально- технической базы</w:t>
            </w:r>
          </w:p>
        </w:tc>
      </w:tr>
      <w:tr w:rsidR="004753B7" w:rsidTr="004753B7">
        <w:trPr>
          <w:trHeight w:val="419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center"/>
              <w:rPr>
                <w:b/>
              </w:rPr>
            </w:pPr>
            <w:r>
              <w:rPr>
                <w:b/>
              </w:rPr>
              <w:t>Направление расходования средств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center"/>
              <w:rPr>
                <w:b/>
              </w:rPr>
            </w:pPr>
            <w:r>
              <w:rPr>
                <w:b/>
              </w:rPr>
              <w:t>Сумма израсходованных средств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</w:pPr>
            <w:r>
              <w:rPr>
                <w:bCs/>
                <w:kern w:val="24"/>
              </w:rPr>
              <w:t>Приобретение строительных материалов для проведения текущего ремонта (косметический ремонт двух кабинетов, двух спален, помещений общего пользования по предписаниям, замена поврежденных стекол, устройство отливов на окнах, подключение водонагревателей и душевых кабин)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287 079,07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Выполнение работ по монтажу </w:t>
            </w:r>
            <w:proofErr w:type="spellStart"/>
            <w:r>
              <w:rPr>
                <w:bCs/>
                <w:kern w:val="24"/>
              </w:rPr>
              <w:t>снегозадержателей</w:t>
            </w:r>
            <w:proofErr w:type="spellEnd"/>
            <w:r>
              <w:rPr>
                <w:bCs/>
                <w:kern w:val="24"/>
              </w:rPr>
              <w:t xml:space="preserve"> (подрядная организация) (подразделение г. Сегежа)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90 400,00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Выполнение работ по установке радиаторов отопления (подрядная организация) (подразделение г. Сегежа)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23 952,00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Установка домофона (подрядная организация) (подразделение г. Беломорск)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7 450,00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Выполнение работ по ремонту балконной двери (подрядная организация) (подразделение г. Беломорск)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5 000,00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pStyle w:val="a3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Изготовление и монтаж двух туалетных кабин (подрядная организация) (подразделение г. Беломорск)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</w:pPr>
            <w:r>
              <w:t>27 000,00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Приобретение душевых кабин (3 шт.), водонагревателей (2 шт.), шкафов в группы (3 шт.), карнизов (20 шт.), светодиодных потолочных светильников (25 шт.)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spacing w:after="160" w:line="254" w:lineRule="auto"/>
              <w:jc w:val="both"/>
              <w:rPr>
                <w:bCs/>
              </w:rPr>
            </w:pPr>
            <w:r>
              <w:rPr>
                <w:bCs/>
              </w:rPr>
              <w:t>289 827,00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Приобретение посуды для воспитательных групп и кухни (кастрюли, сковорода, тарелки, кружки, ложки, стаканы, доски разделочные, ножи, терка и т.д.)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spacing w:after="160" w:line="254" w:lineRule="auto"/>
              <w:jc w:val="both"/>
              <w:rPr>
                <w:bCs/>
              </w:rPr>
            </w:pPr>
            <w:r>
              <w:rPr>
                <w:bCs/>
              </w:rPr>
              <w:t>37 804,01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 Приобретение мягкого инвентаря (подушки – 20 шт., одеяла – 20 шт., </w:t>
            </w:r>
            <w:proofErr w:type="spellStart"/>
            <w:r>
              <w:t>наматрасники</w:t>
            </w:r>
            <w:proofErr w:type="spellEnd"/>
            <w:r>
              <w:t xml:space="preserve"> – 16 шт., ткань для пошива штор, тюль)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spacing w:after="160" w:line="254" w:lineRule="auto"/>
              <w:jc w:val="both"/>
              <w:rPr>
                <w:bCs/>
              </w:rPr>
            </w:pPr>
            <w:r>
              <w:rPr>
                <w:bCs/>
              </w:rPr>
              <w:t>109 548,00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9D47E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Приобретение компьютерной техники (ноутбук – 1 шт., персональный компьютер – 1 шт.)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spacing w:after="160" w:line="254" w:lineRule="auto"/>
              <w:jc w:val="both"/>
              <w:rPr>
                <w:bCs/>
              </w:rPr>
            </w:pPr>
            <w:r>
              <w:rPr>
                <w:bCs/>
              </w:rPr>
              <w:t>122 247,00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  <w:rPr>
                <w:b/>
              </w:rPr>
            </w:pPr>
            <w:r>
              <w:rPr>
                <w:color w:val="1A1A1A"/>
                <w:shd w:val="clear" w:color="auto" w:fill="FFFFFF"/>
              </w:rPr>
              <w:t xml:space="preserve">11. Ремонт автотранспорта с учетом стоимости запасных частей и материалов(капитальный ремонт двигателя, замена лобового стекла, замена рулевой рейки, замена стоек стабилизатора, замена наружного </w:t>
            </w:r>
            <w:proofErr w:type="spellStart"/>
            <w:r>
              <w:rPr>
                <w:color w:val="1A1A1A"/>
                <w:shd w:val="clear" w:color="auto" w:fill="FFFFFF"/>
              </w:rPr>
              <w:t>ШРУСа</w:t>
            </w:r>
            <w:proofErr w:type="spellEnd"/>
            <w:r>
              <w:rPr>
                <w:color w:val="1A1A1A"/>
                <w:shd w:val="clear" w:color="auto" w:fill="FFFFFF"/>
              </w:rPr>
              <w:t>) 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7" w:rsidRDefault="004753B7">
            <w:pPr>
              <w:rPr>
                <w:b/>
                <w:color w:val="333333"/>
              </w:rPr>
            </w:pPr>
          </w:p>
          <w:p w:rsidR="004753B7" w:rsidRDefault="004753B7">
            <w:pPr>
              <w:rPr>
                <w:b/>
                <w:color w:val="333333"/>
              </w:rPr>
            </w:pPr>
            <w:r>
              <w:rPr>
                <w:color w:val="1A1A1A"/>
                <w:shd w:val="clear" w:color="auto" w:fill="FFFFFF"/>
              </w:rPr>
              <w:t>469 473,00</w:t>
            </w:r>
          </w:p>
        </w:tc>
      </w:tr>
      <w:tr w:rsidR="004753B7" w:rsidTr="004753B7">
        <w:trPr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1 469 780, 08</w:t>
            </w:r>
          </w:p>
        </w:tc>
      </w:tr>
    </w:tbl>
    <w:p w:rsidR="004753B7" w:rsidRDefault="004753B7" w:rsidP="004753B7">
      <w:pPr>
        <w:tabs>
          <w:tab w:val="left" w:pos="1134"/>
        </w:tabs>
        <w:rPr>
          <w:b/>
          <w:sz w:val="28"/>
          <w:szCs w:val="28"/>
        </w:rPr>
      </w:pPr>
    </w:p>
    <w:p w:rsidR="004753B7" w:rsidRDefault="004753B7" w:rsidP="004753B7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привлечении внебюджетных источников, в том числе в рамках проектной деятельности</w:t>
      </w:r>
    </w:p>
    <w:p w:rsidR="004753B7" w:rsidRDefault="004753B7" w:rsidP="004753B7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4753B7" w:rsidRPr="004753B7" w:rsidRDefault="004753B7" w:rsidP="004753B7">
      <w:pPr>
        <w:ind w:firstLine="708"/>
      </w:pPr>
      <w:r w:rsidRPr="004753B7">
        <w:t xml:space="preserve"> В </w:t>
      </w:r>
      <w:r w:rsidRPr="004753B7">
        <w:t>рамках благотворительных пожертвований приобретено:</w:t>
      </w:r>
      <w:r w:rsidRPr="004753B7">
        <w:t xml:space="preserve"> </w:t>
      </w:r>
    </w:p>
    <w:tbl>
      <w:tblPr>
        <w:tblpPr w:leftFromText="180" w:rightFromText="180" w:bottomFromText="160" w:vertAnchor="text" w:horzAnchor="margin" w:tblpX="-440" w:tblpY="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4536"/>
      </w:tblGrid>
      <w:tr w:rsidR="004753B7" w:rsidTr="004753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jc w:val="both"/>
              <w:rPr>
                <w:b/>
              </w:rPr>
            </w:pPr>
            <w:r>
              <w:rPr>
                <w:b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jc w:val="both"/>
              <w:rPr>
                <w:b/>
              </w:rPr>
            </w:pPr>
            <w:r>
              <w:rPr>
                <w:b/>
              </w:rPr>
              <w:t>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 w:rsidR="004753B7" w:rsidTr="004753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b/>
              </w:rPr>
            </w:pPr>
            <w:r>
              <w:rPr>
                <w:color w:val="333333"/>
              </w:rPr>
              <w:t>Благотворительный фонд «Традиции Севера»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r>
              <w:t>22 000,00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kinsoku w:val="0"/>
              <w:overflowPunct w:val="0"/>
              <w:textAlignment w:val="baseline"/>
            </w:pPr>
            <w:r>
              <w:t>Футбол настольный – 2 шт.</w:t>
            </w:r>
          </w:p>
        </w:tc>
      </w:tr>
      <w:tr w:rsidR="004753B7" w:rsidTr="004753B7">
        <w:trPr>
          <w:trHeight w:val="41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kinsoku w:val="0"/>
              <w:overflowPunct w:val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Физические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r>
              <w:t>29 948,00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r>
              <w:t>Телевизор</w:t>
            </w:r>
          </w:p>
        </w:tc>
      </w:tr>
      <w:tr w:rsidR="004753B7" w:rsidTr="004753B7">
        <w:trPr>
          <w:trHeight w:val="41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r>
              <w:t>48 920,00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roofErr w:type="spellStart"/>
            <w:r>
              <w:t>Аэрохоккей</w:t>
            </w:r>
            <w:proofErr w:type="spellEnd"/>
            <w:r>
              <w:t xml:space="preserve"> - 2 шт.</w:t>
            </w:r>
          </w:p>
        </w:tc>
      </w:tr>
      <w:tr w:rsidR="004753B7" w:rsidTr="004753B7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rFonts w:eastAsia="Calibri"/>
                <w:lang w:eastAsia="en-US"/>
              </w:rPr>
            </w:pPr>
            <w:r>
              <w:t>430 960,00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Кровати – </w:t>
            </w:r>
            <w:r>
              <w:t>16 шт.</w:t>
            </w:r>
          </w:p>
          <w:p w:rsidR="004753B7" w:rsidRDefault="004753B7" w:rsidP="004753B7">
            <w:r>
              <w:t>Матрасы – 16 шт.</w:t>
            </w:r>
          </w:p>
        </w:tc>
      </w:tr>
      <w:tr w:rsidR="004753B7" w:rsidTr="004753B7">
        <w:trPr>
          <w:trHeight w:val="41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r>
              <w:t xml:space="preserve">13 797,00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r>
              <w:t>Масляный радиатор – 3 шт.</w:t>
            </w:r>
          </w:p>
        </w:tc>
      </w:tr>
      <w:tr w:rsidR="004753B7" w:rsidTr="004753B7">
        <w:trPr>
          <w:trHeight w:val="43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rPr>
                <w:rFonts w:eastAsia="Calibri"/>
                <w:lang w:eastAsia="en-US"/>
              </w:rPr>
            </w:pPr>
            <w:r>
              <w:t xml:space="preserve">40 000,00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r>
              <w:t xml:space="preserve">Велосипеды – 2 шт. </w:t>
            </w:r>
          </w:p>
        </w:tc>
      </w:tr>
      <w:tr w:rsidR="004753B7" w:rsidTr="004753B7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rPr>
                <w:rFonts w:eastAsia="Calibri"/>
                <w:lang w:eastAsia="en-US"/>
              </w:rPr>
            </w:pPr>
            <w:r>
              <w:t>53 540,00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r>
              <w:t xml:space="preserve">Строительные материалы (шифер, конёк, </w:t>
            </w:r>
            <w:proofErr w:type="spellStart"/>
            <w:r>
              <w:t>саморезы</w:t>
            </w:r>
            <w:proofErr w:type="spellEnd"/>
            <w:r>
              <w:t>) для ремонта кровли здания склада (подразделение г. Сегежа)</w:t>
            </w:r>
          </w:p>
        </w:tc>
      </w:tr>
      <w:tr w:rsidR="004753B7" w:rsidTr="004753B7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rPr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rPr>
                <w:rFonts w:eastAsia="Calibri"/>
                <w:lang w:eastAsia="en-US"/>
              </w:rPr>
            </w:pPr>
            <w:r>
              <w:t>754 000.00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r>
              <w:t>Строительные материалы для ремонта воспитательных групп (подразделение г. Сегежа)</w:t>
            </w:r>
          </w:p>
        </w:tc>
      </w:tr>
      <w:tr w:rsidR="004753B7" w:rsidTr="004753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4753B7" w:rsidP="004753B7">
            <w:pPr>
              <w:kinsoku w:val="0"/>
              <w:overflowPunct w:val="0"/>
              <w:textAlignment w:val="baseline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B7" w:rsidRDefault="005D522A" w:rsidP="004753B7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1 393165</w:t>
            </w:r>
            <w:r w:rsidR="004753B7">
              <w:rPr>
                <w:b/>
              </w:rPr>
              <w:t>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B7" w:rsidRDefault="004753B7" w:rsidP="004753B7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4753B7" w:rsidRDefault="004753B7" w:rsidP="004753B7">
      <w:pPr>
        <w:tabs>
          <w:tab w:val="left" w:pos="695"/>
        </w:tabs>
        <w:spacing w:line="321" w:lineRule="exact"/>
        <w:jc w:val="both"/>
        <w:rPr>
          <w:b/>
        </w:rPr>
      </w:pPr>
    </w:p>
    <w:p w:rsidR="005D522A" w:rsidRDefault="004753B7" w:rsidP="004753B7">
      <w:pPr>
        <w:jc w:val="both"/>
      </w:pPr>
      <w:r>
        <w:t xml:space="preserve">       </w:t>
      </w:r>
      <w:r w:rsidR="005D522A">
        <w:t>Силами работников учреждения были организованы и проведены следующие работы в 2025 году: косметический ремонт двух кабинетов, двух спален.</w:t>
      </w:r>
    </w:p>
    <w:p w:rsidR="004753B7" w:rsidRDefault="004753B7" w:rsidP="004753B7">
      <w:pPr>
        <w:jc w:val="both"/>
      </w:pPr>
      <w:r>
        <w:t xml:space="preserve">                                                                       </w:t>
      </w: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</w:pPr>
    </w:p>
    <w:p w:rsidR="004753B7" w:rsidRDefault="004753B7" w:rsidP="004753B7">
      <w:pPr>
        <w:jc w:val="both"/>
        <w:rPr>
          <w:b/>
          <w:sz w:val="28"/>
          <w:szCs w:val="28"/>
          <w:lang w:bidi="ru-RU"/>
        </w:rPr>
      </w:pPr>
      <w:r>
        <w:t xml:space="preserve"> </w:t>
      </w:r>
    </w:p>
    <w:p w:rsidR="003A725C" w:rsidRDefault="003A725C"/>
    <w:sectPr w:rsidR="003A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64AE"/>
    <w:multiLevelType w:val="hybridMultilevel"/>
    <w:tmpl w:val="242A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AA"/>
    <w:rsid w:val="003A725C"/>
    <w:rsid w:val="004753B7"/>
    <w:rsid w:val="005D522A"/>
    <w:rsid w:val="008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5178"/>
  <w15:chartTrackingRefBased/>
  <w15:docId w15:val="{766EFC38-A9A8-4651-A98F-E444746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2026-06-23T11:38:00Z</dcterms:created>
  <dcterms:modified xsi:type="dcterms:W3CDTF">2026-06-23T11:56:00Z</dcterms:modified>
</cp:coreProperties>
</file>